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0" w:rsidRPr="007A4720" w:rsidRDefault="007A4720" w:rsidP="007A4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7A47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Online-Streitschlichtungsplattform</w:t>
      </w:r>
    </w:p>
    <w:p w:rsidR="007A4720" w:rsidRDefault="007A4720" w:rsidP="007A4720">
      <w:pPr>
        <w:pStyle w:val="StandardWeb"/>
      </w:pPr>
      <w:r>
        <w:rPr>
          <w:noProof/>
        </w:rPr>
        <w:drawing>
          <wp:inline distT="0" distB="0" distL="0" distR="0">
            <wp:extent cx="2529840" cy="1757680"/>
            <wp:effectExtent l="0" t="0" r="3810" b="0"/>
            <wp:docPr id="1" name="Grafik 1" descr="https://www.spirituosen-superbillig.com/img/ec-logo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irituosen-superbillig.com/img/ec-logo-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20" w:rsidRDefault="007A4720" w:rsidP="007A4720">
      <w:pPr>
        <w:pStyle w:val="StandardWeb"/>
      </w:pPr>
      <w:r>
        <w:t>Die EU-Kommission stellt eine Plattform für außergerichtliche Streitschlichtung bereit. Verbrauchern gibt dies die Möglichkeit, Streitigkeiten im Zusammenhang mit ihrer Online-Bestellung zunächst außergerichtlich zu klären.</w:t>
      </w:r>
      <w:r>
        <w:br/>
      </w:r>
      <w:r>
        <w:br/>
        <w:t>Die Streitbeilegungs-Plattform finden Sie hier:</w:t>
      </w:r>
    </w:p>
    <w:p w:rsidR="003F1519" w:rsidRDefault="007A4720">
      <w:pPr>
        <w:rPr>
          <w:rFonts w:ascii="Helvetica Neue" w:hAnsi="Helvetica Neue" w:cs="Arial"/>
          <w:color w:val="5D5D5D"/>
        </w:rPr>
      </w:pPr>
      <w:hyperlink r:id="rId5" w:history="1">
        <w:r w:rsidRPr="00B50262">
          <w:rPr>
            <w:rStyle w:val="Hyperlink"/>
            <w:rFonts w:ascii="Helvetica Neue" w:hAnsi="Helvetica Neue" w:cs="Arial"/>
          </w:rPr>
          <w:t>https://ec.europa.eu/consumers/odr/main/index.cfm?event=main.home.chooseLanguage</w:t>
        </w:r>
      </w:hyperlink>
    </w:p>
    <w:p w:rsidR="007A4720" w:rsidRDefault="007A4720">
      <w:pPr>
        <w:rPr>
          <w:rFonts w:ascii="Helvetica Neue" w:hAnsi="Helvetica Neue" w:cs="Arial"/>
          <w:color w:val="5D5D5D"/>
        </w:rPr>
      </w:pPr>
    </w:p>
    <w:p w:rsidR="007A4720" w:rsidRPr="003F1519" w:rsidRDefault="007A4720">
      <w:pPr>
        <w:rPr>
          <w:rFonts w:ascii="Helvetica Neue" w:hAnsi="Helvetica Neue" w:cs="Arial"/>
          <w:color w:val="5D5D5D"/>
        </w:rPr>
      </w:pPr>
      <w:r>
        <w:t xml:space="preserve">Unsere E-Mail für Verbraucherbeschwerden lautet: </w:t>
      </w:r>
      <w:r>
        <w:t>xv.xenon.vodka@gmail.com</w:t>
      </w:r>
      <w:bookmarkStart w:id="0" w:name="_GoBack"/>
      <w:bookmarkEnd w:id="0"/>
    </w:p>
    <w:sectPr w:rsidR="007A4720" w:rsidRPr="003F15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19"/>
    <w:rsid w:val="00093FE9"/>
    <w:rsid w:val="003F1519"/>
    <w:rsid w:val="007A4720"/>
    <w:rsid w:val="00C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4209"/>
  <w15:chartTrackingRefBased/>
  <w15:docId w15:val="{CC7CA474-7688-4F4E-8FEF-7E0AA63E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A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472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7A4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consumers/odr/main/index.cfm?event=main.home.chooseLangua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2019-06-17T18:14:00Z</dcterms:created>
  <dcterms:modified xsi:type="dcterms:W3CDTF">2019-06-17T18:59:00Z</dcterms:modified>
</cp:coreProperties>
</file>